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76275" cy="7535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Cranborne Middle School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Request for pupils to carry an inhaler on their person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>
      <w:pPr>
        <w:pBdr>
          <w:bottom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The school will consider granting permission for pupils to carry their medication on their person only on receipt of this completed and signed form.</w:t>
      </w:r>
    </w:p>
    <w:p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PUPIL DETAILS</w:t>
      </w:r>
    </w:p>
    <w:tbl>
      <w:tblPr>
        <w:tblW w:w="14578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3024"/>
        <w:gridCol w:w="520"/>
        <w:gridCol w:w="921"/>
        <w:gridCol w:w="1583"/>
        <w:gridCol w:w="3024"/>
        <w:gridCol w:w="5506"/>
      </w:tblGrid>
      <w:tr>
        <w:trPr>
          <w:gridAfter w:val="1"/>
          <w:wAfter w:w="5506" w:type="dxa"/>
        </w:trPr>
        <w:tc>
          <w:tcPr>
            <w:tcW w:w="3024" w:type="dxa"/>
            <w:shd w:val="clear" w:color="auto" w:fill="auto"/>
            <w:tcMar>
              <w:top w:w="57" w:type="dxa"/>
              <w:bottom w:w="57" w:type="dxa"/>
            </w:tcMar>
          </w:tcPr>
          <w:p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                                                       </w:t>
            </w:r>
          </w:p>
        </w:tc>
        <w:tc>
          <w:tcPr>
            <w:tcW w:w="3024" w:type="dxa"/>
            <w:gridSpan w:val="3"/>
            <w:shd w:val="clear" w:color="auto" w:fill="auto"/>
          </w:tcPr>
          <w:p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 of birth                                    </w:t>
            </w:r>
          </w:p>
        </w:tc>
        <w:tc>
          <w:tcPr>
            <w:tcW w:w="3024" w:type="dxa"/>
            <w:shd w:val="clear" w:color="auto" w:fill="auto"/>
          </w:tcPr>
          <w:p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Tutor Group</w:t>
            </w:r>
          </w:p>
        </w:tc>
      </w:tr>
      <w:tr>
        <w:trPr>
          <w:gridAfter w:val="1"/>
          <w:wAfter w:w="5506" w:type="dxa"/>
          <w:trHeight w:val="672"/>
        </w:trPr>
        <w:tc>
          <w:tcPr>
            <w:tcW w:w="907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MEDICATION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NB: Medicines must be prescribed by the doctor  and be in the original container as dispensed by the pharmacy</w:t>
            </w:r>
          </w:p>
        </w:tc>
      </w:tr>
      <w:tr>
        <w:trPr>
          <w:gridAfter w:val="1"/>
          <w:wAfter w:w="5506" w:type="dxa"/>
        </w:trPr>
        <w:tc>
          <w:tcPr>
            <w:tcW w:w="9072" w:type="dxa"/>
            <w:gridSpan w:val="5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 of medication/type of inhaler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(as described on the container)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>
        <w:trPr>
          <w:gridAfter w:val="1"/>
          <w:wAfter w:w="5506" w:type="dxa"/>
        </w:trPr>
        <w:tc>
          <w:tcPr>
            <w:tcW w:w="9072" w:type="dxa"/>
            <w:gridSpan w:val="5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of Doctor prescribing medication: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>
            <w:pPr>
              <w:pBdr>
                <w:bottom w:val="dotted" w:sz="4" w:space="1" w:color="auto"/>
                <w:between w:val="dotted" w:sz="4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>
        <w:trPr>
          <w:gridAfter w:val="1"/>
          <w:wAfter w:w="5506" w:type="dxa"/>
        </w:trPr>
        <w:tc>
          <w:tcPr>
            <w:tcW w:w="907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NB: It is the responsibility of parent/carer to ensure medication has not exceeded expiry date.</w:t>
            </w:r>
          </w:p>
        </w:tc>
      </w:tr>
      <w:tr>
        <w:trPr>
          <w:gridAfter w:val="1"/>
          <w:wAfter w:w="5506" w:type="dxa"/>
        </w:trPr>
        <w:tc>
          <w:tcPr>
            <w:tcW w:w="907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Possible side effects:</w:t>
            </w:r>
          </w:p>
          <w:p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>
        <w:trPr>
          <w:gridAfter w:val="1"/>
          <w:wAfter w:w="5506" w:type="dxa"/>
        </w:trPr>
        <w:tc>
          <w:tcPr>
            <w:tcW w:w="3544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Procedures to take in an emergency: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>
        <w:trPr>
          <w:gridAfter w:val="1"/>
          <w:wAfter w:w="5506" w:type="dxa"/>
        </w:trPr>
        <w:tc>
          <w:tcPr>
            <w:tcW w:w="3544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>
        <w:trPr>
          <w:gridAfter w:val="1"/>
          <w:wAfter w:w="5506" w:type="dxa"/>
        </w:trPr>
        <w:tc>
          <w:tcPr>
            <w:tcW w:w="907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inhalers should be clearly labelled with pupil’s name and tutor group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Additional inhaler to be kept in the school office.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CONTACT DETAILS</w:t>
            </w:r>
          </w:p>
        </w:tc>
      </w:tr>
      <w:tr>
        <w:trPr>
          <w:gridAfter w:val="1"/>
          <w:wAfter w:w="5506" w:type="dxa"/>
        </w:trPr>
        <w:tc>
          <w:tcPr>
            <w:tcW w:w="446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>
            <w:pPr>
              <w:pBdr>
                <w:bottom w:val="dotted" w:sz="4" w:space="1" w:color="auto"/>
                <w:between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607" w:type="dxa"/>
            <w:gridSpan w:val="2"/>
            <w:shd w:val="clear" w:color="auto" w:fill="auto"/>
          </w:tcPr>
          <w:p>
            <w:pPr>
              <w:pBdr>
                <w:bottom w:val="dotted" w:sz="4" w:space="1" w:color="auto"/>
                <w:between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Relationship to child</w:t>
            </w:r>
          </w:p>
        </w:tc>
      </w:tr>
      <w:tr>
        <w:tc>
          <w:tcPr>
            <w:tcW w:w="446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>
            <w:pPr>
              <w:pBdr>
                <w:bottom w:val="dotted" w:sz="4" w:space="1" w:color="auto"/>
                <w:between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>
            <w:pPr>
              <w:pBdr>
                <w:bottom w:val="dotted" w:sz="4" w:space="1" w:color="auto"/>
                <w:between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>
            <w:pPr>
              <w:pBdr>
                <w:bottom w:val="dotted" w:sz="4" w:space="1" w:color="auto"/>
                <w:between w:val="dotted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Daytime telephone no.</w:t>
            </w:r>
          </w:p>
        </w:tc>
        <w:tc>
          <w:tcPr>
            <w:tcW w:w="5506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above information is, to the best of my knowledge, accurate at the time of writing and I give consent to my child…………………………………..to carry the medication, described above, on their person.</w:t>
      </w:r>
    </w:p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 will ensure that my child respects the direction of school staff and acts responsibly when taking medication.</w:t>
      </w:r>
    </w:p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school accepts NO responsibility for any adverse reaction to the medication described above.</w:t>
      </w:r>
    </w:p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 will inform the school immediately, in writing, of any changes to medication or if the medicine is stopped. </w:t>
      </w:r>
    </w:p>
    <w:p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sz w:val="20"/>
          <w:szCs w:val="20"/>
          <w:lang w:eastAsia="en-GB"/>
        </w:rPr>
        <w:t>Signature…………………………………………………………………Parent/Carer   Date………………………………………...</w:t>
      </w: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sz w:val="20"/>
          <w:szCs w:val="20"/>
          <w:lang w:eastAsia="en-GB"/>
        </w:rPr>
        <w:t>Please print name………………………………………………………..</w:t>
      </w: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en-GB"/>
        </w:rPr>
        <w:t>...………………………………………………………………………………………………………………………………………..</w:t>
      </w: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sz w:val="20"/>
          <w:szCs w:val="20"/>
          <w:lang w:eastAsia="en-GB"/>
        </w:rPr>
        <w:t>Request for ……………………………………..to carry  their own medication as detailed above  granted  /  denied (please delete)</w:t>
      </w: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sz w:val="20"/>
          <w:szCs w:val="20"/>
          <w:lang w:eastAsia="en-GB"/>
        </w:rPr>
        <w:t>Signed........................................................................................................Date…………………………………………………….....</w:t>
      </w: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sz w:val="20"/>
          <w:szCs w:val="20"/>
          <w:lang w:eastAsia="en-GB"/>
        </w:rPr>
        <w:t>Please print name………………………………………………………..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31D"/>
    <w:multiLevelType w:val="hybridMultilevel"/>
    <w:tmpl w:val="1B04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DB907-FF96-4021-8957-83160F1B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16B652AA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Allen</cp:lastModifiedBy>
  <cp:revision>2</cp:revision>
  <cp:lastPrinted>2015-02-25T12:59:00Z</cp:lastPrinted>
  <dcterms:created xsi:type="dcterms:W3CDTF">2022-04-28T14:51:00Z</dcterms:created>
  <dcterms:modified xsi:type="dcterms:W3CDTF">2022-04-28T14:51:00Z</dcterms:modified>
</cp:coreProperties>
</file>